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02"/>
        <w:gridCol w:w="3800"/>
        <w:gridCol w:w="737"/>
      </w:tblGrid>
      <w:tr w:rsidR="00C850AD" w:rsidRPr="003024DD" w14:paraId="5C32A320" w14:textId="77777777" w:rsidTr="00C850AD">
        <w:trPr>
          <w:cantSplit/>
          <w:trHeight w:val="142"/>
        </w:trPr>
        <w:tc>
          <w:tcPr>
            <w:tcW w:w="3403" w:type="dxa"/>
          </w:tcPr>
          <w:p w14:paraId="724FE46A" w14:textId="77777777"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14:paraId="7DFAA7F2" w14:textId="77777777" w:rsidR="00C850AD" w:rsidRPr="003024DD" w:rsidRDefault="008130D2" w:rsidP="00C850AD">
            <w:pPr>
              <w:jc w:val="center"/>
              <w:rPr>
                <w:szCs w:val="28"/>
              </w:rPr>
            </w:pPr>
            <w:r>
              <w:rPr>
                <w:sz w:val="24"/>
              </w:rPr>
              <w:object w:dxaOrig="1440" w:dyaOrig="1440" w14:anchorId="527F93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5" o:title=""/>
                </v:shape>
                <o:OLEObject Type="Embed" ProgID="Photoshop.Image.6" ShapeID="_x0000_s1029" DrawAspect="Content" ObjectID="_1713960667" r:id="rId6">
                  <o:FieldCodes>\s</o:FieldCodes>
                </o:OLEObject>
              </w:object>
            </w:r>
          </w:p>
        </w:tc>
        <w:tc>
          <w:tcPr>
            <w:tcW w:w="4537" w:type="dxa"/>
            <w:gridSpan w:val="2"/>
          </w:tcPr>
          <w:p w14:paraId="1409EF6B" w14:textId="77777777"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14:paraId="766001E3" w14:textId="77777777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14:paraId="1DA8F8DD" w14:textId="77777777"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</w:p>
        </w:tc>
      </w:tr>
      <w:tr w:rsidR="00C850AD" w14:paraId="06223C5C" w14:textId="77777777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14:paraId="5C3545DE" w14:textId="77777777"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14:paraId="02C63EC7" w14:textId="77777777"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14:paraId="0A6305B4" w14:textId="77777777"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14:paraId="13DE80B8" w14:textId="77777777" w:rsidR="00C850AD" w:rsidRPr="00C850AD" w:rsidRDefault="007A6811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Дубовской</w:t>
            </w:r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14:paraId="59FCD166" w14:textId="77777777"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Добринского муниципального района Липецкой области</w:t>
            </w:r>
          </w:p>
          <w:p w14:paraId="52FA1A58" w14:textId="77777777"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14:paraId="5FD193DC" w14:textId="77777777"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14:paraId="5770410A" w14:textId="77777777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14:paraId="6A725C4D" w14:textId="77777777" w:rsidR="00C850AD" w:rsidRPr="0021703A" w:rsidRDefault="00C850AD" w:rsidP="007A6811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21703A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7A6811">
              <w:rPr>
                <w:rFonts w:ascii="Times New Roman" w:hAnsi="Times New Roman" w:cs="Times New Roman"/>
                <w:sz w:val="24"/>
              </w:rPr>
              <w:t>13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.0</w:t>
            </w:r>
            <w:r w:rsidR="00F77CAD">
              <w:rPr>
                <w:rFonts w:ascii="Times New Roman" w:hAnsi="Times New Roman" w:cs="Times New Roman"/>
                <w:sz w:val="24"/>
              </w:rPr>
              <w:t>5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.20</w:t>
            </w:r>
            <w:r w:rsidR="00662432" w:rsidRPr="0021703A">
              <w:rPr>
                <w:rFonts w:ascii="Times New Roman" w:hAnsi="Times New Roman" w:cs="Times New Roman"/>
                <w:sz w:val="24"/>
              </w:rPr>
              <w:t>2</w:t>
            </w:r>
            <w:r w:rsidR="00F77CAD">
              <w:rPr>
                <w:rFonts w:ascii="Times New Roman" w:hAnsi="Times New Roman" w:cs="Times New Roman"/>
                <w:sz w:val="24"/>
              </w:rPr>
              <w:t>2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4"/>
              </w:rPr>
              <w:t xml:space="preserve">г.                     </w:t>
            </w:r>
          </w:p>
        </w:tc>
        <w:tc>
          <w:tcPr>
            <w:tcW w:w="3602" w:type="dxa"/>
          </w:tcPr>
          <w:p w14:paraId="404BEFBB" w14:textId="77777777" w:rsidR="00C850AD" w:rsidRPr="00C850AD" w:rsidRDefault="00C850AD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  </w:t>
            </w:r>
            <w:r w:rsidR="007A6811">
              <w:rPr>
                <w:rFonts w:ascii="Times New Roman" w:hAnsi="Times New Roman" w:cs="Times New Roman"/>
                <w:spacing w:val="50"/>
                <w:sz w:val="24"/>
              </w:rPr>
              <w:t>с. Дубовое</w:t>
            </w:r>
          </w:p>
          <w:p w14:paraId="3C38B924" w14:textId="77777777"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14:paraId="67237C9B" w14:textId="7E776874" w:rsidR="00C850AD" w:rsidRPr="00C850AD" w:rsidRDefault="00C850AD" w:rsidP="007A6811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№</w:t>
            </w:r>
            <w:r w:rsidR="000B7BA3">
              <w:rPr>
                <w:rFonts w:ascii="Times New Roman" w:hAnsi="Times New Roman" w:cs="Times New Roman"/>
                <w:spacing w:val="50"/>
                <w:sz w:val="24"/>
              </w:rPr>
              <w:t>25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</w:p>
        </w:tc>
      </w:tr>
    </w:tbl>
    <w:p w14:paraId="087C0AB5" w14:textId="77777777" w:rsidR="004456B2" w:rsidRPr="004456B2" w:rsidRDefault="004456B2" w:rsidP="00445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>Об изменении существенных условий</w:t>
      </w:r>
    </w:p>
    <w:p w14:paraId="19B36EB7" w14:textId="77777777" w:rsidR="004456B2" w:rsidRPr="004456B2" w:rsidRDefault="004456B2" w:rsidP="0044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>контракта, заключенного до 1 января 2023 года</w:t>
      </w:r>
    </w:p>
    <w:p w14:paraId="13AB155C" w14:textId="77777777"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55F2AB6" w14:textId="77777777" w:rsidR="004456B2" w:rsidRPr="004456B2" w:rsidRDefault="004456B2" w:rsidP="004456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В целях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</w:t>
      </w:r>
      <w:r w:rsidR="007A6811">
        <w:rPr>
          <w:rFonts w:ascii="Times New Roman" w:hAnsi="Times New Roman" w:cs="Times New Roman"/>
          <w:sz w:val="28"/>
          <w:szCs w:val="28"/>
        </w:rPr>
        <w:t>Дубовской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4EF65C1C" w14:textId="77777777"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388FC3" w14:textId="77777777"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00F013C5" w14:textId="77777777" w:rsid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31D93" w14:textId="77777777" w:rsidR="004456B2" w:rsidRP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1. Заказчикам сельского поселения </w:t>
      </w:r>
      <w:r w:rsidR="007A6811">
        <w:rPr>
          <w:rFonts w:ascii="Times New Roman" w:hAnsi="Times New Roman" w:cs="Times New Roman"/>
          <w:sz w:val="28"/>
          <w:szCs w:val="28"/>
        </w:rPr>
        <w:t>Дубовской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в случае выявления независящих от сторон контракта обстоятельств, влекущих невозможность его исполнения, направлять в администрацию сельского поселения </w:t>
      </w:r>
      <w:r w:rsidR="007A6811">
        <w:rPr>
          <w:rFonts w:ascii="Times New Roman" w:hAnsi="Times New Roman" w:cs="Times New Roman"/>
          <w:sz w:val="28"/>
          <w:szCs w:val="28"/>
        </w:rPr>
        <w:t>Дубовской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обращение о необходимости изменения существенных условий контракта с приложением:</w:t>
      </w:r>
    </w:p>
    <w:p w14:paraId="65023BEF" w14:textId="77777777" w:rsidR="004456B2" w:rsidRP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обращения поставщика (подрядчика, исполнителя) о невозможности исполнить контракт на действующих условиях;</w:t>
      </w:r>
    </w:p>
    <w:p w14:paraId="21C2399F" w14:textId="77777777" w:rsidR="004456B2" w:rsidRP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пояснительной записки, содержащей обоснование заключения дополнительного соглашения с описание фактических обстоятельств, повлекших невозможность исполнения контракта;</w:t>
      </w:r>
    </w:p>
    <w:p w14:paraId="3329593C" w14:textId="77777777" w:rsidR="004456B2" w:rsidRP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подтверждения наличия источника финансирования;</w:t>
      </w:r>
    </w:p>
    <w:p w14:paraId="54512FC8" w14:textId="77777777" w:rsidR="004456B2" w:rsidRP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муниципального контракта; </w:t>
      </w:r>
    </w:p>
    <w:p w14:paraId="49A2F574" w14:textId="77777777" w:rsidR="004456B2" w:rsidRP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проекта дополнительного соглашения к муниципальному контракту.</w:t>
      </w:r>
    </w:p>
    <w:p w14:paraId="0BAF4F44" w14:textId="77777777" w:rsidR="004456B2" w:rsidRP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2. Решение об изменении существенных условий контракта принимается с соблюдением положений частей 1.3 – 1.6 статьи 95 Федерального закона от 05 апреля 2013 года №44-ФЗ «О контрактной системе в сфере закупок товаров, </w:t>
      </w:r>
      <w:r w:rsidRPr="004456B2">
        <w:rPr>
          <w:rFonts w:ascii="Times New Roman" w:hAnsi="Times New Roman" w:cs="Times New Roman"/>
          <w:sz w:val="28"/>
          <w:szCs w:val="28"/>
        </w:rPr>
        <w:lastRenderedPageBreak/>
        <w:t>работ, услуг для обеспечения государственных и муниципальных нужд» на основании протокола комиссии по принятию решения о внесении изменений в существенные условия муниципального контракта.</w:t>
      </w:r>
    </w:p>
    <w:p w14:paraId="5F809B4C" w14:textId="77777777" w:rsidR="004456B2" w:rsidRP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Заказчик выступает докладчиком на заседании комиссии по принятию решения о внесении изменений в существенные условия муниципального контракта.</w:t>
      </w:r>
    </w:p>
    <w:p w14:paraId="63D2AA45" w14:textId="77777777" w:rsidR="004456B2" w:rsidRP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3. Администрация сельского поселения </w:t>
      </w:r>
      <w:r w:rsidR="007A6811">
        <w:rPr>
          <w:rFonts w:ascii="Times New Roman" w:hAnsi="Times New Roman" w:cs="Times New Roman"/>
          <w:sz w:val="28"/>
          <w:szCs w:val="28"/>
        </w:rPr>
        <w:t>Дубовской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в течении 2 (двух) рабочих дней со дня получения протокола комиссии по принятию решения о внесении изменений в существенные условия муниципального контракта готовит проект распоряжения администрации</w:t>
      </w:r>
      <w:r w:rsidR="009054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A6811">
        <w:rPr>
          <w:rFonts w:ascii="Times New Roman" w:hAnsi="Times New Roman" w:cs="Times New Roman"/>
          <w:sz w:val="28"/>
          <w:szCs w:val="28"/>
        </w:rPr>
        <w:t>Дубовской</w:t>
      </w:r>
      <w:r w:rsidR="009054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56B2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 о внесении изменений в существенные условия муниципального контракта.</w:t>
      </w:r>
    </w:p>
    <w:p w14:paraId="23DAF5FB" w14:textId="77777777" w:rsidR="004456B2" w:rsidRPr="004456B2" w:rsidRDefault="004456B2" w:rsidP="0044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 xml:space="preserve">4. Заказчик заключает дополнительное соглашение к муниципальному контракту об изменении существенных условий, в котором указываются реквизиты соответствующего распоряжения администрации сельского поселения </w:t>
      </w:r>
      <w:r w:rsidR="007A6811">
        <w:rPr>
          <w:rFonts w:ascii="Times New Roman" w:hAnsi="Times New Roman" w:cs="Times New Roman"/>
          <w:sz w:val="28"/>
          <w:szCs w:val="28"/>
        </w:rPr>
        <w:t>Дубовской</w:t>
      </w:r>
      <w:r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области.    </w:t>
      </w:r>
    </w:p>
    <w:p w14:paraId="221B5AA7" w14:textId="77777777" w:rsidR="00F77CAD" w:rsidRPr="004456B2" w:rsidRDefault="00F77CAD" w:rsidP="00F7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5</w:t>
      </w: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14:paraId="0E71828D" w14:textId="77777777" w:rsidR="00F77CAD" w:rsidRPr="004456B2" w:rsidRDefault="00F77CAD" w:rsidP="00F77C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14:paraId="33AA1272" w14:textId="77777777" w:rsidR="00F77CAD" w:rsidRPr="00F77CAD" w:rsidRDefault="004456B2" w:rsidP="00F77CA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6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14:paraId="1E92743C" w14:textId="77777777" w:rsidR="00F77CAD" w:rsidRDefault="00F77CAD" w:rsidP="00F77CAD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14:paraId="7381ECF2" w14:textId="77777777"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A6C073C" w14:textId="77777777"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D5E646E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293FD5C9" w14:textId="77777777"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10F94362" w14:textId="77777777" w:rsidR="007E3767" w:rsidRPr="00DB5899" w:rsidRDefault="007A6811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Д.В. Пригородов</w:t>
      </w:r>
    </w:p>
    <w:p w14:paraId="459AC564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D936F68" w14:textId="77777777"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C25E010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411CC9C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9E34DD2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02D4044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3073569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698ECA3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3BB0DD8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A0EEF22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9F8D920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AAE5826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D787423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10C1D63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8D01B0F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7B10E71F" w14:textId="77777777"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B7BA3"/>
    <w:rsid w:val="000C1D27"/>
    <w:rsid w:val="000D485A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7B3C"/>
    <w:rsid w:val="00355AC7"/>
    <w:rsid w:val="00372449"/>
    <w:rsid w:val="003A2B06"/>
    <w:rsid w:val="003A2F04"/>
    <w:rsid w:val="004028F6"/>
    <w:rsid w:val="0040344F"/>
    <w:rsid w:val="004456B2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A6811"/>
    <w:rsid w:val="007D1B52"/>
    <w:rsid w:val="007E3767"/>
    <w:rsid w:val="007F0532"/>
    <w:rsid w:val="008130D2"/>
    <w:rsid w:val="0082340A"/>
    <w:rsid w:val="00833D9C"/>
    <w:rsid w:val="00862997"/>
    <w:rsid w:val="008A041D"/>
    <w:rsid w:val="008C08FE"/>
    <w:rsid w:val="008C61A7"/>
    <w:rsid w:val="008F4617"/>
    <w:rsid w:val="00905499"/>
    <w:rsid w:val="0094280B"/>
    <w:rsid w:val="009950EF"/>
    <w:rsid w:val="009C0426"/>
    <w:rsid w:val="009C69D2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DE4EDE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B4D9C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0E29C23"/>
  <w15:docId w15:val="{F4F8A508-E091-434C-BBD1-3208B308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F2D7-7180-4DD6-A2BA-2A27E258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2022-05-06T07:39:00Z</cp:lastPrinted>
  <dcterms:created xsi:type="dcterms:W3CDTF">2017-04-26T10:54:00Z</dcterms:created>
  <dcterms:modified xsi:type="dcterms:W3CDTF">2022-05-13T12:25:00Z</dcterms:modified>
</cp:coreProperties>
</file>