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39FA0515" w14:textId="77777777" w:rsidTr="00C850AD">
        <w:trPr>
          <w:cantSplit/>
          <w:trHeight w:val="142"/>
        </w:trPr>
        <w:tc>
          <w:tcPr>
            <w:tcW w:w="3403" w:type="dxa"/>
          </w:tcPr>
          <w:p w14:paraId="0DC4768A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45044B72" w14:textId="77777777" w:rsidR="00C850AD" w:rsidRPr="003024DD" w:rsidRDefault="008C4B5D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426F13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3960466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50CF40E9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2728ED5C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47A1D9AF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6F3E57D6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6826B3A4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2FC696E3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7097430D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75F43996" w14:textId="77777777" w:rsidR="00C850AD" w:rsidRPr="00C850AD" w:rsidRDefault="003B29FD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Дубовской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3552370A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2E1644BD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2757D2CA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1718F8A1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45BC9F62" w14:textId="77777777" w:rsidR="00C850AD" w:rsidRPr="0021703A" w:rsidRDefault="00C850AD" w:rsidP="003B29F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3B29FD">
              <w:rPr>
                <w:rFonts w:ascii="Times New Roman" w:hAnsi="Times New Roman" w:cs="Times New Roman"/>
                <w:sz w:val="24"/>
              </w:rPr>
              <w:t>13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703B4924" w14:textId="77777777" w:rsidR="00C850AD" w:rsidRPr="003B29F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 w:rsidRPr="003B29FD"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3B29FD" w:rsidRPr="003B29FD">
              <w:rPr>
                <w:rFonts w:ascii="Times New Roman" w:hAnsi="Times New Roman" w:cs="Times New Roman"/>
                <w:spacing w:val="50"/>
                <w:sz w:val="24"/>
              </w:rPr>
              <w:t>с. Дубовое</w:t>
            </w:r>
          </w:p>
          <w:p w14:paraId="2D71E26A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0507CB90" w14:textId="09CFB1C9" w:rsidR="00C850AD" w:rsidRPr="00C850AD" w:rsidRDefault="00C850AD" w:rsidP="003B29FD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8C4B5D">
              <w:rPr>
                <w:rFonts w:ascii="Times New Roman" w:hAnsi="Times New Roman" w:cs="Times New Roman"/>
                <w:spacing w:val="50"/>
                <w:sz w:val="24"/>
              </w:rPr>
              <w:t>26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14:paraId="3406FD80" w14:textId="77777777"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p w14:paraId="0B37D625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81EF738" w14:textId="77777777"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На основании части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3B29FD">
        <w:rPr>
          <w:rFonts w:ascii="Times New Roman" w:hAnsi="Times New Roman" w:cs="Times New Roman"/>
          <w:sz w:val="28"/>
          <w:szCs w:val="28"/>
        </w:rPr>
        <w:t>Дубовской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56FF1EDF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5030D9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36EB485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9103B4B" w14:textId="77777777"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14:paraId="6EBF7214" w14:textId="77777777"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14:paraId="41884E32" w14:textId="77777777"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Установить, что в случае, если при исполнении муниципального контракта, заключенного в рамках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r w:rsidR="003B29FD">
        <w:rPr>
          <w:rFonts w:ascii="Times New Roman" w:hAnsi="Times New Roman" w:cs="Times New Roman"/>
          <w:sz w:val="28"/>
          <w:szCs w:val="28"/>
        </w:rPr>
        <w:t>Дубовской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14:paraId="252CA16B" w14:textId="77777777"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14:paraId="3C3943C3" w14:textId="77777777"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на основании распоряжения администрации сельского поселения </w:t>
      </w:r>
      <w:r w:rsidR="003B29FD">
        <w:rPr>
          <w:rFonts w:ascii="Times New Roman" w:hAnsi="Times New Roman" w:cs="Times New Roman"/>
          <w:sz w:val="28"/>
          <w:szCs w:val="28"/>
        </w:rPr>
        <w:t>Дубовской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</w:t>
      </w:r>
    </w:p>
    <w:p w14:paraId="7BE96B06" w14:textId="77777777"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учувствует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14:paraId="44BBC78E" w14:textId="77777777" w:rsidR="00F77CAD" w:rsidRPr="00F77CAD" w:rsidRDefault="00F77CAD" w:rsidP="00F77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r w:rsidR="003B29FD">
        <w:rPr>
          <w:rFonts w:ascii="Times New Roman" w:hAnsi="Times New Roman" w:cs="Times New Roman"/>
          <w:sz w:val="28"/>
          <w:szCs w:val="28"/>
        </w:rPr>
        <w:t>Дубовской</w:t>
      </w:r>
      <w:r w:rsidRPr="00F77CA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 изменении существенных условий муниципального контракта.</w:t>
      </w:r>
    </w:p>
    <w:p w14:paraId="72E36E85" w14:textId="77777777" w:rsidR="00F77CAD" w:rsidRPr="00F77CAD" w:rsidRDefault="00F77CAD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1A13DFA7" w14:textId="77777777" w:rsidR="00F77CAD" w:rsidRDefault="00F77CAD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14:paraId="0777BC8C" w14:textId="77777777" w:rsidR="00F77CAD" w:rsidRPr="00F77CAD" w:rsidRDefault="00F77CAD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14:paraId="17890727" w14:textId="77777777"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7EE410CC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E6553B4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048E1F4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7112501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17C58FA0" w14:textId="77777777" w:rsidR="007E3767" w:rsidRPr="00DB5899" w:rsidRDefault="003B29F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Д.В. Пригородов</w:t>
      </w:r>
    </w:p>
    <w:p w14:paraId="1123B50F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1E5C250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65C43F1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CA735F7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5CE0E29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D02150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3EDC17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323480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B8FC41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5623DA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4E442A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3DECF3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5C0989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8AAE5C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F3E902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E2C5E1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721735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95391A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60859F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97104F8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Приложение</w:t>
      </w:r>
    </w:p>
    <w:p w14:paraId="0FD87191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14:paraId="7D89887C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14:paraId="204601D2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Хворостянский сельсовет Добринского </w:t>
      </w:r>
    </w:p>
    <w:p w14:paraId="38C0AA09" w14:textId="77777777"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14:paraId="5247DF74" w14:textId="77777777" w:rsidR="00F77CAD" w:rsidRPr="00787090" w:rsidRDefault="00787090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от </w:t>
      </w:r>
      <w:r w:rsidR="003B29F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.05.2022г.</w:t>
      </w:r>
    </w:p>
    <w:p w14:paraId="2A544A38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02174" w14:textId="77777777"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05A8C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169E8CFF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14:paraId="5B93C7D6" w14:textId="77777777"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14:paraId="4F66353B" w14:textId="77777777"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150622" w14:textId="77777777"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8F6D6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– </w:t>
      </w:r>
      <w:r w:rsidR="003B29FD">
        <w:rPr>
          <w:rFonts w:ascii="Times New Roman" w:hAnsi="Times New Roman" w:cs="Times New Roman"/>
          <w:sz w:val="28"/>
          <w:szCs w:val="28"/>
        </w:rPr>
        <w:t>Пригородов Денис Викторович</w:t>
      </w:r>
    </w:p>
    <w:p w14:paraId="7B4210DB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DACB4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главный специалист – эксперт администрации сельского поселения </w:t>
      </w:r>
      <w:r w:rsidR="003B29FD">
        <w:rPr>
          <w:rFonts w:ascii="Times New Roman" w:hAnsi="Times New Roman" w:cs="Times New Roman"/>
          <w:sz w:val="28"/>
          <w:szCs w:val="28"/>
        </w:rPr>
        <w:t>Шальнева Светлана Николаевна</w:t>
      </w:r>
    </w:p>
    <w:p w14:paraId="462734B4" w14:textId="77777777"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DC9E2" w14:textId="77777777" w:rsidR="003B29F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  <w:r w:rsidR="003B29FD">
        <w:rPr>
          <w:rFonts w:ascii="Times New Roman" w:hAnsi="Times New Roman" w:cs="Times New Roman"/>
          <w:sz w:val="28"/>
          <w:szCs w:val="28"/>
        </w:rPr>
        <w:t>старший специалист 1 разряда администрации сельского поселения – Сергеева Алла Юрьевна;</w:t>
      </w:r>
    </w:p>
    <w:p w14:paraId="36D6E3E7" w14:textId="77777777"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1F7F9" w14:textId="77777777" w:rsid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администрации сельского поселения – </w:t>
      </w:r>
      <w:r w:rsidR="003B29FD">
        <w:rPr>
          <w:rFonts w:ascii="Times New Roman" w:hAnsi="Times New Roman" w:cs="Times New Roman"/>
          <w:sz w:val="28"/>
          <w:szCs w:val="28"/>
        </w:rPr>
        <w:t>Сергеева Алла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C2EA3E" w14:textId="77777777" w:rsidR="00787090" w:rsidRDefault="003B29F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</w:t>
      </w:r>
      <w:r w:rsidR="0078709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– </w:t>
      </w:r>
      <w:r>
        <w:rPr>
          <w:rFonts w:ascii="Times New Roman" w:hAnsi="Times New Roman" w:cs="Times New Roman"/>
          <w:sz w:val="28"/>
          <w:szCs w:val="28"/>
        </w:rPr>
        <w:t>Гайдай Елена Валерьевна.</w:t>
      </w:r>
    </w:p>
    <w:p w14:paraId="65A11DD2" w14:textId="77777777" w:rsidR="00787090" w:rsidRP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01DE33" w14:textId="77777777" w:rsidR="00F77CAD" w:rsidRPr="00F77CAD" w:rsidRDefault="00F77CAD" w:rsidP="00F77CA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14:paraId="6FB62D5B" w14:textId="77777777"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14:paraId="3AF6EC6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DD7038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CAE438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4617FD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B712C6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FC0223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8EE3CF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6A5185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6A4525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8F7DA66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782727D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3B29FD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C08FE"/>
    <w:rsid w:val="008C4B5D"/>
    <w:rsid w:val="008C61A7"/>
    <w:rsid w:val="008F4617"/>
    <w:rsid w:val="0094280B"/>
    <w:rsid w:val="009950EF"/>
    <w:rsid w:val="009C0426"/>
    <w:rsid w:val="009C69D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6AD2021"/>
  <w15:docId w15:val="{EB5FA4B6-76BF-4457-9206-E44C48B6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714-AB3D-45A9-B6C9-B43FC915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2022-05-06T06:58:00Z</cp:lastPrinted>
  <dcterms:created xsi:type="dcterms:W3CDTF">2017-04-26T10:54:00Z</dcterms:created>
  <dcterms:modified xsi:type="dcterms:W3CDTF">2022-05-13T12:21:00Z</dcterms:modified>
</cp:coreProperties>
</file>