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02"/>
        <w:gridCol w:w="3800"/>
        <w:gridCol w:w="737"/>
      </w:tblGrid>
      <w:tr w:rsidR="00C850AD" w:rsidRPr="003024DD" w14:paraId="710F1821" w14:textId="77777777" w:rsidTr="00C850AD">
        <w:trPr>
          <w:cantSplit/>
          <w:trHeight w:val="142"/>
        </w:trPr>
        <w:tc>
          <w:tcPr>
            <w:tcW w:w="3403" w:type="dxa"/>
          </w:tcPr>
          <w:p w14:paraId="43188CC2" w14:textId="77777777"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14:paraId="1FDCD176" w14:textId="77777777" w:rsidR="00C850AD" w:rsidRPr="003024DD" w:rsidRDefault="004008E0" w:rsidP="00C850AD">
            <w:pPr>
              <w:jc w:val="center"/>
              <w:rPr>
                <w:szCs w:val="28"/>
              </w:rPr>
            </w:pPr>
            <w:r>
              <w:rPr>
                <w:sz w:val="24"/>
              </w:rPr>
              <w:object w:dxaOrig="1440" w:dyaOrig="1440" w14:anchorId="11FB57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13960626" r:id="rId6">
                  <o:FieldCodes>\s</o:FieldCodes>
                </o:OLEObject>
              </w:object>
            </w:r>
          </w:p>
        </w:tc>
        <w:tc>
          <w:tcPr>
            <w:tcW w:w="4537" w:type="dxa"/>
            <w:gridSpan w:val="2"/>
          </w:tcPr>
          <w:p w14:paraId="755C4D51" w14:textId="77777777"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14:paraId="6B75F2CA" w14:textId="77777777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14:paraId="6B1DA5FE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14:paraId="003B6F10" w14:textId="77777777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14:paraId="26F0106B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62B29509" w14:textId="77777777"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14:paraId="780C7500" w14:textId="77777777"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14:paraId="10F16F13" w14:textId="77777777" w:rsidR="00C850AD" w:rsidRPr="00C850AD" w:rsidRDefault="008F75CD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Дубовской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14:paraId="193ED8F0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14:paraId="1B152909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14:paraId="15D3FA71" w14:textId="77777777"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14:paraId="3727673C" w14:textId="77777777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14:paraId="03205A29" w14:textId="77777777" w:rsidR="00C850AD" w:rsidRPr="0021703A" w:rsidRDefault="00C850AD" w:rsidP="008F75CD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8F75CD">
              <w:rPr>
                <w:rFonts w:ascii="Times New Roman" w:hAnsi="Times New Roman" w:cs="Times New Roman"/>
                <w:sz w:val="24"/>
              </w:rPr>
              <w:t>13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</w:t>
            </w:r>
            <w:r w:rsidR="00F77CAD">
              <w:rPr>
                <w:rFonts w:ascii="Times New Roman" w:hAnsi="Times New Roman" w:cs="Times New Roman"/>
                <w:sz w:val="24"/>
              </w:rPr>
              <w:t>5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77CAD">
              <w:rPr>
                <w:rFonts w:ascii="Times New Roman" w:hAnsi="Times New Roman" w:cs="Times New Roman"/>
                <w:sz w:val="24"/>
              </w:rPr>
              <w:t>2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14:paraId="0B2F83DB" w14:textId="77777777"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r w:rsidR="008F75CD">
              <w:rPr>
                <w:rFonts w:ascii="Times New Roman" w:hAnsi="Times New Roman" w:cs="Times New Roman"/>
                <w:spacing w:val="50"/>
                <w:sz w:val="24"/>
              </w:rPr>
              <w:t>с. Дубовое</w:t>
            </w:r>
          </w:p>
          <w:p w14:paraId="38E229CF" w14:textId="77777777"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14:paraId="576ACC2B" w14:textId="6B1A6B0E" w:rsidR="00C850AD" w:rsidRPr="00C850AD" w:rsidRDefault="00C850AD" w:rsidP="0030289C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4008E0">
              <w:rPr>
                <w:rFonts w:ascii="Times New Roman" w:hAnsi="Times New Roman" w:cs="Times New Roman"/>
                <w:spacing w:val="50"/>
                <w:sz w:val="24"/>
              </w:rPr>
              <w:t>27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14:paraId="7DB04BEC" w14:textId="77777777" w:rsidR="004456B2" w:rsidRPr="004456B2" w:rsidRDefault="004456B2" w:rsidP="0030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размеров авансовых платежей при заключении муниципальных контрактов (договоров) в 2022 году. </w:t>
      </w:r>
    </w:p>
    <w:p w14:paraId="6F5DA8D9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7238071" w14:textId="77777777"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В целях</w:t>
      </w:r>
      <w:r w:rsidR="0030289C">
        <w:rPr>
          <w:rFonts w:ascii="Times New Roman" w:hAnsi="Times New Roman" w:cs="Times New Roman"/>
          <w:sz w:val="28"/>
          <w:szCs w:val="28"/>
        </w:rPr>
        <w:t xml:space="preserve"> исполнения пункта 5 постановления Правительства Российской Федерации от 29 марта 2022 года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 </w:t>
      </w:r>
      <w:r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F75CD">
        <w:rPr>
          <w:rFonts w:ascii="Times New Roman" w:hAnsi="Times New Roman" w:cs="Times New Roman"/>
          <w:sz w:val="28"/>
          <w:szCs w:val="28"/>
        </w:rPr>
        <w:t>Дубовской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30289C">
        <w:rPr>
          <w:rFonts w:ascii="Times New Roman" w:hAnsi="Times New Roman" w:cs="Times New Roman"/>
          <w:sz w:val="28"/>
          <w:szCs w:val="28"/>
        </w:rPr>
        <w:t>:</w:t>
      </w:r>
    </w:p>
    <w:p w14:paraId="280379BF" w14:textId="77777777"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625042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5EADAC79" w14:textId="77777777"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BE7626" w14:textId="77777777" w:rsidR="00A35C00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Установить, что в 2022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r w:rsidR="008F75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Дубовской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r w:rsidR="008F75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Дубовской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контракт (договор)) средства на финансовое обеспечение которых:</w:t>
      </w:r>
    </w:p>
    <w:p w14:paraId="70C761A0" w14:textId="77777777" w:rsidR="001E52B0" w:rsidRDefault="00A35C0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подлежат в случаях, установленных в соответствии с бюджетным законодательством, казначейскому сопровождению – авансовые платежи в размере от 50 до 90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год;</w:t>
      </w:r>
    </w:p>
    <w:p w14:paraId="2BF91E74" w14:textId="77777777" w:rsidR="001E52B0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подлежат казначейскому сопровождению – авансовые платежи в размере до 50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год.</w:t>
      </w:r>
    </w:p>
    <w:p w14:paraId="0F120E34" w14:textId="52DDFFBA" w:rsidR="0030289C" w:rsidRPr="004008E0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Заказчик вправе внести по соглашению сторон в заключенные до дня вступления в силу настоящего постановления контракты (договоры) изменения в части увеличения предусмотренных ими размеров авансовых платежей до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размеров, определенных в соответствии с пунктом 1 настоящего постановления, с соблюдением размера обеспечения исполнения контракта (договора), устанавливаемого в соответствии с частью 6 статьи 96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порядке, установленном постановлением администрации сельского поселения </w:t>
      </w:r>
      <w:r w:rsidR="008F75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Дубовской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от </w:t>
      </w:r>
      <w:r w:rsidR="008F75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мая 2022 года № </w:t>
      </w:r>
      <w:r w:rsidR="004008E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8F75CD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4008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 изменении существенных условий контракта, заключенного до 01 января 2023 года» </w:t>
      </w:r>
      <w:r w:rsidR="00A35C00" w:rsidRPr="004008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42B78DFF" w14:textId="77777777" w:rsidR="00F77CAD" w:rsidRPr="004456B2" w:rsidRDefault="001C3883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16CF56D1" w14:textId="77777777" w:rsidR="00F77CAD" w:rsidRPr="00F77CAD" w:rsidRDefault="001C3883" w:rsidP="001C38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14:paraId="2B4247F9" w14:textId="77777777"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14:paraId="28CFF034" w14:textId="77777777" w:rsidR="001C3883" w:rsidRDefault="001C3883" w:rsidP="00F77CAD">
      <w:pPr>
        <w:ind w:firstLine="720"/>
        <w:jc w:val="both"/>
        <w:rPr>
          <w:sz w:val="28"/>
          <w:szCs w:val="28"/>
        </w:rPr>
      </w:pPr>
    </w:p>
    <w:p w14:paraId="4C3EBF13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E3520FC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73F184B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4A93F0A7" w14:textId="77777777"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288416CD" w14:textId="77777777" w:rsidR="007E3767" w:rsidRPr="00DB5899" w:rsidRDefault="008F75C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Д.В. Пригородов</w:t>
      </w:r>
    </w:p>
    <w:p w14:paraId="6E6B9208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FCE3BC3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5D76F40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4D3A1B3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5EF1363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FC7A21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8A33AFB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91A802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8B44C1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7D8C17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183A0CB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1BC510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07E609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B4CB79A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92C8FF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D9C1534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7E64C53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90ADD3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0D5C214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3834218" w14:textId="77777777"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14:paraId="3D8B81D6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C00D6E5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740D51A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7EE9B1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7C19B0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9642564" w14:textId="77777777"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C3883"/>
    <w:rsid w:val="001E09B0"/>
    <w:rsid w:val="001E52B0"/>
    <w:rsid w:val="002070B0"/>
    <w:rsid w:val="0021703A"/>
    <w:rsid w:val="002B0A04"/>
    <w:rsid w:val="002D3B1B"/>
    <w:rsid w:val="002E7B3C"/>
    <w:rsid w:val="0030289C"/>
    <w:rsid w:val="00355AC7"/>
    <w:rsid w:val="00372449"/>
    <w:rsid w:val="003A2B06"/>
    <w:rsid w:val="003A2F04"/>
    <w:rsid w:val="004008E0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8F75CD"/>
    <w:rsid w:val="0094280B"/>
    <w:rsid w:val="009950EF"/>
    <w:rsid w:val="009C0426"/>
    <w:rsid w:val="009C69D2"/>
    <w:rsid w:val="009F18B1"/>
    <w:rsid w:val="00A1162C"/>
    <w:rsid w:val="00A1406F"/>
    <w:rsid w:val="00A23001"/>
    <w:rsid w:val="00A35C00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96695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C096DFD"/>
  <w15:docId w15:val="{EDA47EB6-3F2E-49FE-8FF7-2AD7D0FA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20E5-202E-461E-A984-DC49C6FA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2022-05-06T09:25:00Z</cp:lastPrinted>
  <dcterms:created xsi:type="dcterms:W3CDTF">2017-04-26T10:54:00Z</dcterms:created>
  <dcterms:modified xsi:type="dcterms:W3CDTF">2022-05-13T12:24:00Z</dcterms:modified>
</cp:coreProperties>
</file>