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D91" w:rsidRPr="00051D91" w:rsidRDefault="00051D91" w:rsidP="00051D91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 w:bidi="ar-SA"/>
        </w:rPr>
      </w:pPr>
      <w:r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 w:bidi="ar-SA"/>
        </w:rPr>
        <w:t xml:space="preserve">             </w:t>
      </w:r>
      <w:r w:rsidRPr="00051D91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 w:bidi="ar-SA"/>
        </w:rPr>
        <w:t>«Утверждаю»</w:t>
      </w:r>
    </w:p>
    <w:p w:rsidR="00051D91" w:rsidRPr="00051D91" w:rsidRDefault="00051D91" w:rsidP="00051D91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 w:bidi="ar-SA"/>
        </w:rPr>
      </w:pPr>
      <w:r w:rsidRPr="00051D91">
        <w:rPr>
          <w:rFonts w:ascii="Times New Roman" w:eastAsia="Times New Roman" w:hAnsi="Times New Roman" w:cs="Times New Roman"/>
          <w:snapToGrid w:val="0"/>
          <w:sz w:val="26"/>
          <w:szCs w:val="26"/>
          <w:lang w:eastAsia="ru-RU" w:bidi="ar-SA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 w:bidi="ar-SA"/>
        </w:rPr>
        <w:t xml:space="preserve">                      И. о. заместителя</w:t>
      </w:r>
      <w:r w:rsidRPr="00051D91">
        <w:rPr>
          <w:rFonts w:ascii="Times New Roman" w:eastAsia="Times New Roman" w:hAnsi="Times New Roman" w:cs="Times New Roman"/>
          <w:snapToGrid w:val="0"/>
          <w:sz w:val="26"/>
          <w:szCs w:val="26"/>
          <w:lang w:eastAsia="ru-RU" w:bidi="ar-SA"/>
        </w:rPr>
        <w:t xml:space="preserve"> руководителя УФНС России</w:t>
      </w:r>
    </w:p>
    <w:p w:rsidR="00051D91" w:rsidRPr="00051D91" w:rsidRDefault="00051D91" w:rsidP="00051D91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 w:bidi="ar-SA"/>
        </w:rPr>
      </w:pPr>
      <w:r w:rsidRPr="00051D91">
        <w:rPr>
          <w:rFonts w:ascii="Times New Roman" w:eastAsia="Times New Roman" w:hAnsi="Times New Roman" w:cs="Times New Roman"/>
          <w:snapToGrid w:val="0"/>
          <w:sz w:val="26"/>
          <w:szCs w:val="26"/>
          <w:lang w:eastAsia="ru-RU" w:bidi="ar-SA"/>
        </w:rPr>
        <w:t xml:space="preserve">           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 w:bidi="ar-SA"/>
        </w:rPr>
        <w:t xml:space="preserve">             </w:t>
      </w:r>
      <w:r w:rsidRPr="00051D91">
        <w:rPr>
          <w:rFonts w:ascii="Times New Roman" w:eastAsia="Times New Roman" w:hAnsi="Times New Roman" w:cs="Times New Roman"/>
          <w:snapToGrid w:val="0"/>
          <w:sz w:val="26"/>
          <w:szCs w:val="26"/>
          <w:lang w:eastAsia="ru-RU" w:bidi="ar-SA"/>
        </w:rPr>
        <w:t>по Липецкой области</w:t>
      </w:r>
    </w:p>
    <w:p w:rsidR="00051D91" w:rsidRPr="00051D91" w:rsidRDefault="00051D91" w:rsidP="00051D91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6"/>
          <w:szCs w:val="26"/>
          <w:lang w:eastAsia="ru-RU" w:bidi="ar-SA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 w:bidi="ar-SA"/>
        </w:rPr>
        <w:t xml:space="preserve">                                                                      ______________И.Ю</w:t>
      </w:r>
      <w:r w:rsidRPr="00051D91">
        <w:rPr>
          <w:rFonts w:ascii="Times New Roman" w:eastAsia="Times New Roman" w:hAnsi="Times New Roman" w:cs="Times New Roman"/>
          <w:snapToGrid w:val="0"/>
          <w:sz w:val="26"/>
          <w:szCs w:val="26"/>
          <w:lang w:eastAsia="ru-RU" w:bidi="ar-SA"/>
        </w:rPr>
        <w:t xml:space="preserve">.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 w:bidi="ar-SA"/>
        </w:rPr>
        <w:t>Кручинина</w:t>
      </w:r>
    </w:p>
    <w:p w:rsidR="00051D91" w:rsidRPr="00051D91" w:rsidRDefault="00051D91" w:rsidP="00051D91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i/>
          <w:iCs/>
          <w:snapToGrid w:val="0"/>
          <w:sz w:val="26"/>
          <w:szCs w:val="26"/>
          <w:lang w:eastAsia="ru-RU" w:bidi="ar-SA"/>
        </w:rPr>
      </w:pPr>
      <w:r w:rsidRPr="00051D91">
        <w:rPr>
          <w:rFonts w:ascii="Times New Roman" w:eastAsia="Times New Roman" w:hAnsi="Times New Roman" w:cs="Times New Roman"/>
          <w:i/>
          <w:iCs/>
          <w:snapToGrid w:val="0"/>
          <w:sz w:val="26"/>
          <w:szCs w:val="26"/>
          <w:lang w:eastAsia="ru-RU" w:bidi="ar-SA"/>
        </w:rPr>
        <w:t>“___” ноябрь  2023 года</w:t>
      </w:r>
    </w:p>
    <w:p w:rsidR="00051D91" w:rsidRPr="00051D91" w:rsidRDefault="00051D91" w:rsidP="00051D9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 w:bidi="ar-SA"/>
        </w:rPr>
      </w:pPr>
    </w:p>
    <w:p w:rsidR="00051D91" w:rsidRDefault="00051D91" w:rsidP="00051D9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 w:bidi="ar-SA"/>
        </w:rPr>
      </w:pPr>
      <w:r w:rsidRPr="00051D9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 w:bidi="ar-SA"/>
        </w:rPr>
        <w:t>Информационное сообщение для сайта:</w:t>
      </w:r>
    </w:p>
    <w:p w:rsidR="00051D91" w:rsidRPr="00051D91" w:rsidRDefault="00051D91" w:rsidP="00051D9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 w:bidi="ar-SA"/>
        </w:rPr>
      </w:pPr>
    </w:p>
    <w:p w:rsidR="004B182E" w:rsidRPr="00115A62" w:rsidRDefault="003F18BB">
      <w:pPr>
        <w:rPr>
          <w:rFonts w:ascii="Times New Roman" w:hAnsi="Times New Roman" w:cs="Times New Roman"/>
          <w:b/>
          <w:sz w:val="26"/>
          <w:szCs w:val="26"/>
        </w:rPr>
      </w:pPr>
      <w:r w:rsidRPr="00115A62">
        <w:rPr>
          <w:rFonts w:ascii="Times New Roman" w:hAnsi="Times New Roman" w:cs="Times New Roman"/>
          <w:b/>
          <w:sz w:val="26"/>
          <w:szCs w:val="26"/>
        </w:rPr>
        <w:t>З</w:t>
      </w:r>
      <w:r w:rsidR="00854302" w:rsidRPr="00115A62">
        <w:rPr>
          <w:rFonts w:ascii="Times New Roman" w:hAnsi="Times New Roman" w:cs="Times New Roman"/>
          <w:b/>
          <w:sz w:val="26"/>
          <w:szCs w:val="26"/>
        </w:rPr>
        <w:t>аканчивается срок</w:t>
      </w:r>
      <w:r w:rsidR="0026179F" w:rsidRPr="00115A62">
        <w:rPr>
          <w:rFonts w:ascii="Times New Roman" w:hAnsi="Times New Roman" w:cs="Times New Roman"/>
          <w:b/>
          <w:sz w:val="26"/>
          <w:szCs w:val="26"/>
        </w:rPr>
        <w:t xml:space="preserve"> уплаты имущественных налогов за 2022 год</w:t>
      </w:r>
    </w:p>
    <w:p w:rsidR="00A52D7B" w:rsidRDefault="0026179F" w:rsidP="00051D9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УФНС России по Липецкой области напоминает, что </w:t>
      </w:r>
      <w:r w:rsidR="003F18BB">
        <w:rPr>
          <w:rFonts w:ascii="Times New Roman" w:hAnsi="Times New Roman" w:cs="Times New Roman"/>
          <w:sz w:val="26"/>
          <w:szCs w:val="26"/>
        </w:rPr>
        <w:t xml:space="preserve">1 декабря </w:t>
      </w:r>
      <w:r>
        <w:rPr>
          <w:rFonts w:ascii="Times New Roman" w:hAnsi="Times New Roman" w:cs="Times New Roman"/>
          <w:sz w:val="26"/>
          <w:szCs w:val="26"/>
        </w:rPr>
        <w:t>последний день уплаты</w:t>
      </w:r>
      <w:r w:rsidR="003F18BB">
        <w:rPr>
          <w:rFonts w:ascii="Times New Roman" w:hAnsi="Times New Roman" w:cs="Times New Roman"/>
          <w:sz w:val="26"/>
          <w:szCs w:val="26"/>
        </w:rPr>
        <w:t xml:space="preserve"> </w:t>
      </w:r>
      <w:r w:rsidR="009C3C77">
        <w:rPr>
          <w:rFonts w:ascii="Times New Roman" w:hAnsi="Times New Roman" w:cs="Times New Roman"/>
          <w:sz w:val="26"/>
          <w:szCs w:val="26"/>
        </w:rPr>
        <w:t>имущественных</w:t>
      </w:r>
      <w:r w:rsidR="00833EBF" w:rsidRPr="00833EBF">
        <w:rPr>
          <w:rFonts w:ascii="Times New Roman" w:hAnsi="Times New Roman" w:cs="Times New Roman"/>
          <w:sz w:val="26"/>
          <w:szCs w:val="26"/>
        </w:rPr>
        <w:t xml:space="preserve"> налогов, а также НДФЛ, по которым налоговый агент не удержал сумму НДФЛ</w:t>
      </w:r>
      <w:r w:rsidR="00AA310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52D7B" w:rsidRDefault="002334ED" w:rsidP="00051D9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Налоговое ув</w:t>
      </w:r>
      <w:r w:rsidR="00BC1F6F">
        <w:rPr>
          <w:rFonts w:ascii="Times New Roman" w:hAnsi="Times New Roman" w:cs="Times New Roman"/>
          <w:sz w:val="26"/>
          <w:szCs w:val="26"/>
        </w:rPr>
        <w:t>едомление направляется</w:t>
      </w:r>
      <w:r w:rsidR="009D7F9A">
        <w:rPr>
          <w:rFonts w:ascii="Times New Roman" w:hAnsi="Times New Roman" w:cs="Times New Roman"/>
          <w:sz w:val="26"/>
          <w:szCs w:val="26"/>
        </w:rPr>
        <w:t xml:space="preserve"> </w:t>
      </w:r>
      <w:r w:rsidR="0026765A">
        <w:rPr>
          <w:rFonts w:ascii="Times New Roman" w:hAnsi="Times New Roman" w:cs="Times New Roman"/>
          <w:sz w:val="26"/>
          <w:szCs w:val="26"/>
        </w:rPr>
        <w:t>по месту регистрации граждан</w:t>
      </w:r>
      <w:r w:rsidR="009D7F9A">
        <w:rPr>
          <w:rFonts w:ascii="Times New Roman" w:hAnsi="Times New Roman" w:cs="Times New Roman"/>
          <w:sz w:val="26"/>
          <w:szCs w:val="26"/>
        </w:rPr>
        <w:t xml:space="preserve"> </w:t>
      </w:r>
      <w:r w:rsidR="0026765A">
        <w:rPr>
          <w:rFonts w:ascii="Times New Roman" w:hAnsi="Times New Roman" w:cs="Times New Roman"/>
          <w:sz w:val="26"/>
          <w:szCs w:val="26"/>
        </w:rPr>
        <w:t>или</w:t>
      </w:r>
      <w:r w:rsidR="009E2FF0">
        <w:rPr>
          <w:rFonts w:ascii="Times New Roman" w:hAnsi="Times New Roman" w:cs="Times New Roman"/>
          <w:sz w:val="26"/>
          <w:szCs w:val="26"/>
        </w:rPr>
        <w:t xml:space="preserve"> в</w:t>
      </w:r>
      <w:r w:rsidR="00D62FC2">
        <w:rPr>
          <w:rFonts w:ascii="Times New Roman" w:hAnsi="Times New Roman" w:cs="Times New Roman"/>
          <w:sz w:val="26"/>
          <w:szCs w:val="26"/>
        </w:rPr>
        <w:t xml:space="preserve"> </w:t>
      </w:r>
      <w:r w:rsidR="00BC1F6F">
        <w:rPr>
          <w:rFonts w:ascii="Times New Roman" w:hAnsi="Times New Roman" w:cs="Times New Roman"/>
          <w:sz w:val="26"/>
          <w:szCs w:val="26"/>
        </w:rPr>
        <w:t>Л</w:t>
      </w:r>
      <w:r w:rsidR="00D62FC2">
        <w:rPr>
          <w:rFonts w:ascii="Times New Roman" w:hAnsi="Times New Roman" w:cs="Times New Roman"/>
          <w:sz w:val="26"/>
          <w:szCs w:val="26"/>
        </w:rPr>
        <w:t xml:space="preserve">ичный кабинет налогоплательщика. Напоминаем, что если </w:t>
      </w:r>
      <w:r w:rsidR="00F2773E">
        <w:rPr>
          <w:rFonts w:ascii="Times New Roman" w:hAnsi="Times New Roman" w:cs="Times New Roman"/>
          <w:sz w:val="26"/>
          <w:szCs w:val="26"/>
        </w:rPr>
        <w:t xml:space="preserve">у </w:t>
      </w:r>
      <w:r w:rsidR="006972F1">
        <w:rPr>
          <w:rFonts w:ascii="Times New Roman" w:hAnsi="Times New Roman" w:cs="Times New Roman"/>
          <w:sz w:val="26"/>
          <w:szCs w:val="26"/>
        </w:rPr>
        <w:t xml:space="preserve">налогоплательщика открыт ЛК, </w:t>
      </w:r>
      <w:r w:rsidR="006972F1" w:rsidRPr="006972F1">
        <w:rPr>
          <w:rFonts w:ascii="Times New Roman" w:hAnsi="Times New Roman" w:cs="Times New Roman"/>
          <w:sz w:val="26"/>
          <w:szCs w:val="26"/>
        </w:rPr>
        <w:t xml:space="preserve"> и</w:t>
      </w:r>
      <w:r w:rsidR="006972F1">
        <w:rPr>
          <w:rFonts w:ascii="Times New Roman" w:hAnsi="Times New Roman" w:cs="Times New Roman"/>
          <w:sz w:val="26"/>
          <w:szCs w:val="26"/>
        </w:rPr>
        <w:t xml:space="preserve"> он</w:t>
      </w:r>
      <w:r w:rsidR="006972F1" w:rsidRPr="006972F1">
        <w:rPr>
          <w:rFonts w:ascii="Times New Roman" w:hAnsi="Times New Roman" w:cs="Times New Roman"/>
          <w:sz w:val="26"/>
          <w:szCs w:val="26"/>
        </w:rPr>
        <w:t xml:space="preserve"> не</w:t>
      </w:r>
      <w:r w:rsidR="00D965ED">
        <w:rPr>
          <w:rFonts w:ascii="Times New Roman" w:hAnsi="Times New Roman" w:cs="Times New Roman"/>
          <w:sz w:val="26"/>
          <w:szCs w:val="26"/>
        </w:rPr>
        <w:t xml:space="preserve"> направлял</w:t>
      </w:r>
      <w:r w:rsidR="006972F1" w:rsidRPr="006972F1">
        <w:rPr>
          <w:rFonts w:ascii="Times New Roman" w:hAnsi="Times New Roman" w:cs="Times New Roman"/>
          <w:sz w:val="26"/>
          <w:szCs w:val="26"/>
        </w:rPr>
        <w:t xml:space="preserve"> в налоговый орган уведомление о необходимости получения документов на бумажном носителе, то налоговое уведомление придет только в электронном виде.</w:t>
      </w:r>
    </w:p>
    <w:p w:rsidR="00756250" w:rsidRDefault="00756250" w:rsidP="00051D9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Также получить налоговое уведомление можно на портале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>
        <w:rPr>
          <w:rFonts w:ascii="Times New Roman" w:hAnsi="Times New Roman" w:cs="Times New Roman"/>
          <w:sz w:val="26"/>
          <w:szCs w:val="26"/>
        </w:rPr>
        <w:t>. Для этого необходимо направить в личном кабинете ЕПГУ согласие на подключение налоговых уведомлений, подписанное усиленной неквалифицированной электронной подписью с помощью приложения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Госключ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». С </w:t>
      </w:r>
      <w:proofErr w:type="spellStart"/>
      <w:r>
        <w:rPr>
          <w:rFonts w:ascii="Times New Roman" w:hAnsi="Times New Roman" w:cs="Times New Roman"/>
          <w:sz w:val="26"/>
          <w:szCs w:val="26"/>
        </w:rPr>
        <w:t>видеоинструкцией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 подаче согласия на Едином портале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можно ознакомиться по ссылке.</w:t>
      </w:r>
    </w:p>
    <w:p w:rsidR="00D965ED" w:rsidRDefault="00CA1D75" w:rsidP="00051D91">
      <w:pPr>
        <w:jc w:val="both"/>
        <w:rPr>
          <w:rFonts w:ascii="Times New Roman" w:hAnsi="Times New Roman" w:cs="Times New Roman"/>
          <w:sz w:val="26"/>
          <w:szCs w:val="26"/>
        </w:rPr>
      </w:pPr>
      <w:r w:rsidRPr="00CA1D75">
        <w:rPr>
          <w:rFonts w:ascii="Times New Roman" w:hAnsi="Times New Roman" w:cs="Times New Roman"/>
          <w:sz w:val="26"/>
          <w:szCs w:val="26"/>
        </w:rPr>
        <w:t>Если у граж</w:t>
      </w:r>
      <w:r w:rsidR="00A26D82">
        <w:rPr>
          <w:rFonts w:ascii="Times New Roman" w:hAnsi="Times New Roman" w:cs="Times New Roman"/>
          <w:sz w:val="26"/>
          <w:szCs w:val="26"/>
        </w:rPr>
        <w:t>данина имеются налоговые льготы. вычеты</w:t>
      </w:r>
      <w:r w:rsidRPr="00CA1D75">
        <w:rPr>
          <w:rFonts w:ascii="Times New Roman" w:hAnsi="Times New Roman" w:cs="Times New Roman"/>
          <w:sz w:val="26"/>
          <w:szCs w:val="26"/>
        </w:rPr>
        <w:t xml:space="preserve">, </w:t>
      </w:r>
      <w:r w:rsidR="00A26D82">
        <w:rPr>
          <w:rFonts w:ascii="Times New Roman" w:hAnsi="Times New Roman" w:cs="Times New Roman"/>
          <w:sz w:val="26"/>
          <w:szCs w:val="26"/>
        </w:rPr>
        <w:t>которые превышают</w:t>
      </w:r>
      <w:r w:rsidRPr="00CA1D75">
        <w:rPr>
          <w:rFonts w:ascii="Times New Roman" w:hAnsi="Times New Roman" w:cs="Times New Roman"/>
          <w:sz w:val="26"/>
          <w:szCs w:val="26"/>
        </w:rPr>
        <w:t xml:space="preserve"> налогооблагаемую базу, или если сумма начисленных налогов не превышает 100 рублей, то налоговые уведомления не будут отправлены. Исключение составляет ситуация, когда налоговое уведомление должно быть направлено в течение календарного года, после истечения которого возможность направления уведомления налоговым органом утрачивается.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965ED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о всех остальных случаях,</w:t>
      </w:r>
      <w:r w:rsidR="00D965ED">
        <w:rPr>
          <w:rFonts w:ascii="Times New Roman" w:hAnsi="Times New Roman" w:cs="Times New Roman"/>
          <w:sz w:val="26"/>
          <w:szCs w:val="26"/>
        </w:rPr>
        <w:t xml:space="preserve"> </w:t>
      </w:r>
      <w:r w:rsidR="009E2FF0">
        <w:rPr>
          <w:rFonts w:ascii="Times New Roman" w:hAnsi="Times New Roman" w:cs="Times New Roman"/>
          <w:sz w:val="26"/>
          <w:szCs w:val="26"/>
        </w:rPr>
        <w:t>если налоговое уведомление</w:t>
      </w:r>
      <w:r w:rsidR="003B54C0">
        <w:rPr>
          <w:rFonts w:ascii="Times New Roman" w:hAnsi="Times New Roman" w:cs="Times New Roman"/>
          <w:sz w:val="26"/>
          <w:szCs w:val="26"/>
        </w:rPr>
        <w:t xml:space="preserve"> не получено, необходимо обратить</w:t>
      </w:r>
      <w:r w:rsidR="009E2FF0">
        <w:rPr>
          <w:rFonts w:ascii="Times New Roman" w:hAnsi="Times New Roman" w:cs="Times New Roman"/>
          <w:sz w:val="26"/>
          <w:szCs w:val="26"/>
        </w:rPr>
        <w:t xml:space="preserve">ся в </w:t>
      </w:r>
      <w:r w:rsidR="00393260">
        <w:rPr>
          <w:rFonts w:ascii="Times New Roman" w:hAnsi="Times New Roman" w:cs="Times New Roman"/>
          <w:sz w:val="26"/>
          <w:szCs w:val="26"/>
        </w:rPr>
        <w:t xml:space="preserve">любое </w:t>
      </w:r>
      <w:r w:rsidR="007A186B">
        <w:rPr>
          <w:rFonts w:ascii="Times New Roman" w:hAnsi="Times New Roman" w:cs="Times New Roman"/>
          <w:sz w:val="26"/>
          <w:szCs w:val="26"/>
        </w:rPr>
        <w:t>обособленное подразделение</w:t>
      </w:r>
      <w:r w:rsidR="00393260">
        <w:rPr>
          <w:rFonts w:ascii="Times New Roman" w:hAnsi="Times New Roman" w:cs="Times New Roman"/>
          <w:sz w:val="26"/>
          <w:szCs w:val="26"/>
        </w:rPr>
        <w:t xml:space="preserve"> налогово</w:t>
      </w:r>
      <w:r w:rsidR="007A186B">
        <w:rPr>
          <w:rFonts w:ascii="Times New Roman" w:hAnsi="Times New Roman" w:cs="Times New Roman"/>
          <w:sz w:val="26"/>
          <w:szCs w:val="26"/>
        </w:rPr>
        <w:t>й службы</w:t>
      </w:r>
      <w:bookmarkStart w:id="0" w:name="_GoBack"/>
      <w:bookmarkEnd w:id="0"/>
      <w:r w:rsidR="00212F20">
        <w:rPr>
          <w:rFonts w:ascii="Times New Roman" w:hAnsi="Times New Roman" w:cs="Times New Roman"/>
          <w:sz w:val="26"/>
          <w:szCs w:val="26"/>
        </w:rPr>
        <w:t xml:space="preserve"> </w:t>
      </w:r>
      <w:r w:rsidR="0026765A">
        <w:rPr>
          <w:rFonts w:ascii="Times New Roman" w:hAnsi="Times New Roman" w:cs="Times New Roman"/>
          <w:sz w:val="26"/>
          <w:szCs w:val="26"/>
        </w:rPr>
        <w:t>Липецкой области</w:t>
      </w:r>
      <w:r w:rsidR="00051D91">
        <w:rPr>
          <w:rFonts w:ascii="Times New Roman" w:hAnsi="Times New Roman" w:cs="Times New Roman"/>
          <w:sz w:val="26"/>
          <w:szCs w:val="26"/>
        </w:rPr>
        <w:t xml:space="preserve"> или в отделение МФЦ</w:t>
      </w:r>
      <w:r w:rsidR="0026765A">
        <w:rPr>
          <w:rFonts w:ascii="Times New Roman" w:hAnsi="Times New Roman" w:cs="Times New Roman"/>
          <w:sz w:val="26"/>
          <w:szCs w:val="26"/>
        </w:rPr>
        <w:t xml:space="preserve"> региона</w:t>
      </w:r>
      <w:r w:rsidR="00212F20">
        <w:rPr>
          <w:rFonts w:ascii="Times New Roman" w:hAnsi="Times New Roman" w:cs="Times New Roman"/>
          <w:sz w:val="26"/>
          <w:szCs w:val="26"/>
        </w:rPr>
        <w:t>.</w:t>
      </w:r>
    </w:p>
    <w:p w:rsidR="00C54953" w:rsidRDefault="00F67EDB" w:rsidP="00051D9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Налогоплательщик может воспользоваться любым удобным для него </w:t>
      </w:r>
      <w:r w:rsidR="00C54953">
        <w:rPr>
          <w:rFonts w:ascii="Times New Roman" w:hAnsi="Times New Roman" w:cs="Times New Roman"/>
          <w:sz w:val="26"/>
          <w:szCs w:val="26"/>
        </w:rPr>
        <w:t>способом</w:t>
      </w:r>
      <w:r w:rsidR="00B443D5">
        <w:rPr>
          <w:rFonts w:ascii="Times New Roman" w:hAnsi="Times New Roman" w:cs="Times New Roman"/>
          <w:sz w:val="26"/>
          <w:szCs w:val="26"/>
        </w:rPr>
        <w:t xml:space="preserve"> для </w:t>
      </w:r>
      <w:r>
        <w:rPr>
          <w:rFonts w:ascii="Times New Roman" w:hAnsi="Times New Roman" w:cs="Times New Roman"/>
          <w:sz w:val="26"/>
          <w:szCs w:val="26"/>
        </w:rPr>
        <w:t>уплаты налоговых начислений</w:t>
      </w:r>
      <w:r w:rsidR="00C54953">
        <w:rPr>
          <w:rFonts w:ascii="Times New Roman" w:hAnsi="Times New Roman" w:cs="Times New Roman"/>
          <w:sz w:val="26"/>
          <w:szCs w:val="26"/>
        </w:rPr>
        <w:t>:</w:t>
      </w:r>
    </w:p>
    <w:p w:rsidR="00C54953" w:rsidRPr="00C54953" w:rsidRDefault="00C54953" w:rsidP="00C549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C54953">
        <w:rPr>
          <w:rFonts w:ascii="Times New Roman" w:hAnsi="Times New Roman" w:cs="Times New Roman"/>
          <w:sz w:val="26"/>
          <w:szCs w:val="26"/>
        </w:rPr>
        <w:t>с помощью электронных сервисов ФНС России «Личный кабинет налогоплательщика для физических лиц», «Уплата налогов и пошлин», мобильного приложения «Налоги ФЛ»;</w:t>
      </w:r>
    </w:p>
    <w:p w:rsidR="00C54953" w:rsidRPr="00C54953" w:rsidRDefault="00051D91" w:rsidP="00C549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личном кабинете портала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Госуслуги</w:t>
      </w:r>
      <w:proofErr w:type="spellEnd"/>
      <w:r w:rsidR="00C54953" w:rsidRPr="00C54953">
        <w:rPr>
          <w:rFonts w:ascii="Times New Roman" w:hAnsi="Times New Roman" w:cs="Times New Roman"/>
          <w:sz w:val="26"/>
          <w:szCs w:val="26"/>
        </w:rPr>
        <w:t xml:space="preserve"> (если </w:t>
      </w:r>
      <w:r>
        <w:rPr>
          <w:rFonts w:ascii="Times New Roman" w:hAnsi="Times New Roman" w:cs="Times New Roman"/>
          <w:sz w:val="26"/>
          <w:szCs w:val="26"/>
        </w:rPr>
        <w:t>налогоплательщиком было направлено</w:t>
      </w:r>
      <w:r w:rsidR="00C54953" w:rsidRPr="00C54953">
        <w:rPr>
          <w:rFonts w:ascii="Times New Roman" w:hAnsi="Times New Roman" w:cs="Times New Roman"/>
          <w:sz w:val="26"/>
          <w:szCs w:val="26"/>
        </w:rPr>
        <w:t xml:space="preserve"> согласие на получение документов от налоговых органов);</w:t>
      </w:r>
    </w:p>
    <w:p w:rsidR="00C54953" w:rsidRPr="00C54953" w:rsidRDefault="00C54953" w:rsidP="00C549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C54953">
        <w:rPr>
          <w:rFonts w:ascii="Times New Roman" w:hAnsi="Times New Roman" w:cs="Times New Roman"/>
          <w:sz w:val="26"/>
          <w:szCs w:val="26"/>
        </w:rPr>
        <w:t>в отделениях банков;</w:t>
      </w:r>
    </w:p>
    <w:p w:rsidR="00AF69E5" w:rsidRPr="00C54953" w:rsidRDefault="00C54953" w:rsidP="00C549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C54953">
        <w:rPr>
          <w:rFonts w:ascii="Times New Roman" w:hAnsi="Times New Roman" w:cs="Times New Roman"/>
          <w:sz w:val="26"/>
          <w:szCs w:val="26"/>
        </w:rPr>
        <w:lastRenderedPageBreak/>
        <w:t>через платёжные терминалы или мобильные приложения банков.</w:t>
      </w:r>
      <w:r w:rsidR="00F67EDB" w:rsidRPr="00C54953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6179F" w:rsidRDefault="0085078A" w:rsidP="00051D9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Обращаем внимание, е</w:t>
      </w:r>
      <w:r w:rsidR="00B41041" w:rsidRPr="00B41041">
        <w:rPr>
          <w:rFonts w:ascii="Times New Roman" w:hAnsi="Times New Roman" w:cs="Times New Roman"/>
          <w:sz w:val="26"/>
          <w:szCs w:val="26"/>
        </w:rPr>
        <w:t xml:space="preserve">сли начисленный налог не </w:t>
      </w:r>
      <w:r w:rsidR="0033617A">
        <w:rPr>
          <w:rFonts w:ascii="Times New Roman" w:hAnsi="Times New Roman" w:cs="Times New Roman"/>
          <w:sz w:val="26"/>
          <w:szCs w:val="26"/>
        </w:rPr>
        <w:t xml:space="preserve">будет </w:t>
      </w:r>
      <w:r w:rsidR="00051D91">
        <w:rPr>
          <w:rFonts w:ascii="Times New Roman" w:hAnsi="Times New Roman" w:cs="Times New Roman"/>
          <w:sz w:val="26"/>
          <w:szCs w:val="26"/>
        </w:rPr>
        <w:t>у</w:t>
      </w:r>
      <w:r w:rsidR="00B41041" w:rsidRPr="00B41041">
        <w:rPr>
          <w:rFonts w:ascii="Times New Roman" w:hAnsi="Times New Roman" w:cs="Times New Roman"/>
          <w:sz w:val="26"/>
          <w:szCs w:val="26"/>
        </w:rPr>
        <w:t xml:space="preserve">плачен вовремя, он </w:t>
      </w:r>
      <w:r w:rsidR="0033617A">
        <w:rPr>
          <w:rFonts w:ascii="Times New Roman" w:hAnsi="Times New Roman" w:cs="Times New Roman"/>
          <w:sz w:val="26"/>
          <w:szCs w:val="26"/>
        </w:rPr>
        <w:t>перейдет</w:t>
      </w:r>
      <w:r w:rsidR="00B41041" w:rsidRPr="00B41041">
        <w:rPr>
          <w:rFonts w:ascii="Times New Roman" w:hAnsi="Times New Roman" w:cs="Times New Roman"/>
          <w:sz w:val="26"/>
          <w:szCs w:val="26"/>
        </w:rPr>
        <w:t xml:space="preserve"> в налоговую задолженность</w:t>
      </w:r>
      <w:r w:rsidR="0033617A">
        <w:rPr>
          <w:rFonts w:ascii="Times New Roman" w:hAnsi="Times New Roman" w:cs="Times New Roman"/>
          <w:sz w:val="26"/>
          <w:szCs w:val="26"/>
        </w:rPr>
        <w:t>, на которую начнется</w:t>
      </w:r>
      <w:r w:rsidR="00B41041" w:rsidRPr="00B4104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ежедневное </w:t>
      </w:r>
      <w:r w:rsidR="00B41041" w:rsidRPr="00B41041">
        <w:rPr>
          <w:rFonts w:ascii="Times New Roman" w:hAnsi="Times New Roman" w:cs="Times New Roman"/>
          <w:sz w:val="26"/>
          <w:szCs w:val="26"/>
        </w:rPr>
        <w:t>начисл</w:t>
      </w:r>
      <w:r w:rsidR="0033617A">
        <w:rPr>
          <w:rFonts w:ascii="Times New Roman" w:hAnsi="Times New Roman" w:cs="Times New Roman"/>
          <w:sz w:val="26"/>
          <w:szCs w:val="26"/>
        </w:rPr>
        <w:t>ение пени</w:t>
      </w:r>
      <w:r w:rsidR="00D965ED">
        <w:rPr>
          <w:rFonts w:ascii="Times New Roman" w:hAnsi="Times New Roman" w:cs="Times New Roman"/>
          <w:sz w:val="26"/>
          <w:szCs w:val="26"/>
        </w:rPr>
        <w:t xml:space="preserve">, поэтому уплатить имущественные налоги </w:t>
      </w:r>
      <w:r w:rsidR="0026765A">
        <w:rPr>
          <w:rFonts w:ascii="Times New Roman" w:hAnsi="Times New Roman" w:cs="Times New Roman"/>
          <w:sz w:val="26"/>
          <w:szCs w:val="26"/>
        </w:rPr>
        <w:t xml:space="preserve">необходимо </w:t>
      </w:r>
      <w:r>
        <w:rPr>
          <w:rFonts w:ascii="Times New Roman" w:hAnsi="Times New Roman" w:cs="Times New Roman"/>
          <w:sz w:val="26"/>
          <w:szCs w:val="26"/>
        </w:rPr>
        <w:t xml:space="preserve">не позднее 1 декабря. </w:t>
      </w:r>
    </w:p>
    <w:p w:rsidR="00051D91" w:rsidRPr="005A7281" w:rsidRDefault="00051D91" w:rsidP="00051D9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51D91" w:rsidRPr="00051D91" w:rsidRDefault="00051D91" w:rsidP="00051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 w:bidi="ar-SA"/>
        </w:rPr>
      </w:pPr>
      <w:r w:rsidRPr="00051D91">
        <w:rPr>
          <w:rFonts w:ascii="Times New Roman" w:eastAsia="Times New Roman" w:hAnsi="Times New Roman" w:cs="Times New Roman"/>
          <w:snapToGrid w:val="0"/>
          <w:sz w:val="26"/>
          <w:szCs w:val="26"/>
          <w:lang w:eastAsia="ru-RU" w:bidi="ar-SA"/>
        </w:rPr>
        <w:t xml:space="preserve">                                                                           Начальник отдела:</w:t>
      </w:r>
    </w:p>
    <w:p w:rsidR="003F18BB" w:rsidRPr="005A7281" w:rsidRDefault="00051D91" w:rsidP="00051D91">
      <w:pPr>
        <w:rPr>
          <w:rFonts w:ascii="Times New Roman" w:hAnsi="Times New Roman" w:cs="Times New Roman"/>
          <w:sz w:val="26"/>
          <w:szCs w:val="26"/>
        </w:rPr>
      </w:pPr>
      <w:r w:rsidRPr="00051D91">
        <w:rPr>
          <w:rFonts w:ascii="Times New Roman" w:eastAsia="Times New Roman" w:hAnsi="Times New Roman" w:cs="Times New Roman"/>
          <w:snapToGrid w:val="0"/>
          <w:sz w:val="26"/>
          <w:szCs w:val="26"/>
          <w:lang w:eastAsia="ru-RU" w:bidi="ar-SA"/>
        </w:rPr>
        <w:t xml:space="preserve">                                                                           Э.В. Орехова ______________                                                                          </w:t>
      </w:r>
    </w:p>
    <w:sectPr w:rsidR="003F18BB" w:rsidRPr="005A7281" w:rsidSect="005A728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960E31"/>
    <w:multiLevelType w:val="hybridMultilevel"/>
    <w:tmpl w:val="29A88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BD"/>
    <w:rsid w:val="00051D91"/>
    <w:rsid w:val="000A21BD"/>
    <w:rsid w:val="00115A62"/>
    <w:rsid w:val="00212F20"/>
    <w:rsid w:val="002334ED"/>
    <w:rsid w:val="0026179F"/>
    <w:rsid w:val="0026765A"/>
    <w:rsid w:val="0033617A"/>
    <w:rsid w:val="00393260"/>
    <w:rsid w:val="003B54C0"/>
    <w:rsid w:val="003F18BB"/>
    <w:rsid w:val="004B182E"/>
    <w:rsid w:val="005A7281"/>
    <w:rsid w:val="006972F1"/>
    <w:rsid w:val="00756250"/>
    <w:rsid w:val="00782AEA"/>
    <w:rsid w:val="007A186B"/>
    <w:rsid w:val="00833EBF"/>
    <w:rsid w:val="0085078A"/>
    <w:rsid w:val="00854302"/>
    <w:rsid w:val="00916051"/>
    <w:rsid w:val="009C3C77"/>
    <w:rsid w:val="009D7F9A"/>
    <w:rsid w:val="009E2FF0"/>
    <w:rsid w:val="00A26D82"/>
    <w:rsid w:val="00A52D7B"/>
    <w:rsid w:val="00A65166"/>
    <w:rsid w:val="00AA3107"/>
    <w:rsid w:val="00AF69E5"/>
    <w:rsid w:val="00B41041"/>
    <w:rsid w:val="00B443D5"/>
    <w:rsid w:val="00BC1F6F"/>
    <w:rsid w:val="00BE323A"/>
    <w:rsid w:val="00C54953"/>
    <w:rsid w:val="00CA1D75"/>
    <w:rsid w:val="00D144B1"/>
    <w:rsid w:val="00D62FC2"/>
    <w:rsid w:val="00D965ED"/>
    <w:rsid w:val="00E96649"/>
    <w:rsid w:val="00F2773E"/>
    <w:rsid w:val="00F6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1B22E56-48EF-4E51-A67F-A0E75F19B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ru-RU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8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Орехова Элеонора Викторовна</cp:lastModifiedBy>
  <cp:revision>7</cp:revision>
  <dcterms:created xsi:type="dcterms:W3CDTF">2023-11-27T07:58:00Z</dcterms:created>
  <dcterms:modified xsi:type="dcterms:W3CDTF">2023-11-29T12:38:00Z</dcterms:modified>
</cp:coreProperties>
</file>