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92CB3E" w14:textId="1C84D197" w:rsidR="004422A3" w:rsidRPr="008303E5" w:rsidRDefault="004422A3" w:rsidP="00DF38BE">
      <w:pPr>
        <w:spacing w:after="0" w:line="240" w:lineRule="auto"/>
        <w:ind w:left="5245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</w:t>
      </w:r>
      <w:r w:rsidR="00DF38B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14:paraId="108C0D07" w14:textId="2E6957F6" w:rsidR="004422A3" w:rsidRPr="008303E5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67DC70A0" w14:textId="77777777" w:rsidR="004422A3" w:rsidRPr="008303E5" w:rsidRDefault="004422A3" w:rsidP="004422A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0ED994FA" w14:textId="77777777" w:rsidR="004422A3" w:rsidRDefault="00BE22FA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 налогоплательщиков есть возможность</w:t>
      </w:r>
      <w:r w:rsidR="00854CB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уплатить налог за третье лицо</w:t>
      </w:r>
      <w:r w:rsidR="0070700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онлайн</w:t>
      </w:r>
    </w:p>
    <w:p w14:paraId="4C34EF0B" w14:textId="77777777" w:rsidR="004422A3" w:rsidRPr="00246264" w:rsidRDefault="004422A3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B3CF138" w14:textId="77777777" w:rsidR="0015138F" w:rsidRPr="0015138F" w:rsidRDefault="0015138F" w:rsidP="001513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138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Налогоплательщик вправе уплатить налоги, сборы, страховые взносы и другие платежи не только за себя, но и за третье лицо. Для формирования квитанции можно воспользоваться сервисом «Уплата налогов и пошлин», он позволяет составить платежное поручение и произвести оплату онлайн.</w:t>
      </w:r>
    </w:p>
    <w:p w14:paraId="2BFED261" w14:textId="77777777" w:rsidR="0015138F" w:rsidRPr="0015138F" w:rsidRDefault="0015138F" w:rsidP="001513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D98F54" w14:textId="755FFC1F" w:rsidR="0015138F" w:rsidRPr="0015138F" w:rsidRDefault="0015138F" w:rsidP="001513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138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странице сервиса сначала необходимо выбрать категорию, к которой относится плательщик: физическое лицо, индивидуальный предприниматель, юридическое лицо. После вести инфо</w:t>
      </w:r>
      <w:r w:rsidR="00DF38BE">
        <w:rPr>
          <w:rFonts w:ascii="Times New Roman" w:eastAsia="Times New Roman" w:hAnsi="Times New Roman" w:cs="Times New Roman"/>
          <w:sz w:val="26"/>
          <w:szCs w:val="26"/>
          <w:lang w:eastAsia="ru-RU"/>
        </w:rPr>
        <w:t>рмацию о лице, осуществляющем</w:t>
      </w:r>
      <w:r w:rsidRPr="001513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платеж, и проставить галочку «Хочу уплатить за иное лицо». Далее необходимо будет заполнить соответствующие данные о лице, обязанность по уплате налогов которого исполняется.</w:t>
      </w:r>
    </w:p>
    <w:p w14:paraId="5A5C7D47" w14:textId="77777777" w:rsidR="0015138F" w:rsidRPr="0015138F" w:rsidRDefault="0015138F" w:rsidP="001513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93EFEFC" w14:textId="77777777" w:rsidR="0015138F" w:rsidRPr="0015138F" w:rsidRDefault="0015138F" w:rsidP="001513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138F"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Юридические лица также могут перечислять налоги со своего счета за другие организации, а руководители вправе погашать налоговые обязательства компании за счет своих средств.</w:t>
      </w:r>
    </w:p>
    <w:p w14:paraId="70C8DC7D" w14:textId="77777777" w:rsidR="0015138F" w:rsidRPr="0015138F" w:rsidRDefault="0015138F" w:rsidP="001513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BFAA88" w14:textId="77777777" w:rsidR="0015138F" w:rsidRPr="0015138F" w:rsidRDefault="0015138F" w:rsidP="001513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138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сервисе есть все необходимые подсказки, которые помогут ввести обязательные сведения и сформировать корректное платежное поручение.</w:t>
      </w:r>
    </w:p>
    <w:p w14:paraId="27FE1ED1" w14:textId="77777777" w:rsidR="0015138F" w:rsidRPr="0015138F" w:rsidRDefault="0015138F" w:rsidP="001513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5ACA612" w14:textId="5AF0F19F" w:rsidR="004422A3" w:rsidRDefault="0015138F" w:rsidP="001513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13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Отметим, что после уплаты за третье лицо единого налогового платежа и налога, уплаченного не в качестве единого налогового платежа, за возвратом переплаты (суммы денежных средств, формирующих положительное сальдо единого налогового счета) вправе обратиться только то лицо, чья обязанность была исполнена (п. 1 ст. 79 НК РФ).                                                              </w:t>
      </w:r>
    </w:p>
    <w:p w14:paraId="3B6BD582" w14:textId="77777777" w:rsidR="00744A63" w:rsidRPr="008303E5" w:rsidRDefault="00744A63" w:rsidP="001513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76EA50" w14:textId="01CC1837" w:rsidR="004A44BA" w:rsidRDefault="00DF38BE" w:rsidP="00DF38BE">
      <w:pPr>
        <w:shd w:val="clear" w:color="auto" w:fill="FFFFFF"/>
        <w:spacing w:after="0" w:line="240" w:lineRule="auto"/>
        <w:ind w:firstLine="709"/>
        <w:jc w:val="right"/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  <w:bookmarkStart w:id="0" w:name="_GoBack"/>
      <w:bookmarkEnd w:id="0"/>
    </w:p>
    <w:sectPr w:rsidR="004A44B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AAF"/>
    <w:rsid w:val="000425C4"/>
    <w:rsid w:val="0015138F"/>
    <w:rsid w:val="0021558D"/>
    <w:rsid w:val="00246264"/>
    <w:rsid w:val="003B6AAF"/>
    <w:rsid w:val="004422A3"/>
    <w:rsid w:val="004A29F7"/>
    <w:rsid w:val="004A44BA"/>
    <w:rsid w:val="00632818"/>
    <w:rsid w:val="006C6E7F"/>
    <w:rsid w:val="0070700B"/>
    <w:rsid w:val="00744A63"/>
    <w:rsid w:val="00854CBB"/>
    <w:rsid w:val="00996933"/>
    <w:rsid w:val="00B7746C"/>
    <w:rsid w:val="00B90B1D"/>
    <w:rsid w:val="00BE22FA"/>
    <w:rsid w:val="00DF38BE"/>
    <w:rsid w:val="00E04E53"/>
    <w:rsid w:val="00E2693E"/>
    <w:rsid w:val="00FB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33AB85"/>
  <w15:chartTrackingRefBased/>
  <w15:docId w15:val="{1BDC2400-1C3B-47D5-9A4C-B60F574E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11</cp:revision>
  <dcterms:created xsi:type="dcterms:W3CDTF">2024-08-02T07:30:00Z</dcterms:created>
  <dcterms:modified xsi:type="dcterms:W3CDTF">2024-09-13T07:37:00Z</dcterms:modified>
</cp:coreProperties>
</file>