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10A17" w14:textId="77777777" w:rsid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>Информация</w:t>
      </w:r>
    </w:p>
    <w:p w14:paraId="486CFE4E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 xml:space="preserve"> о финансово-экономическом состоянии субъектов малого и среднего предпринимательства</w:t>
      </w:r>
    </w:p>
    <w:p w14:paraId="1864CA09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14:paraId="6DA76A9F" w14:textId="5310B84B" w:rsidR="00800372" w:rsidRP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b/>
          <w:bCs/>
          <w:color w:val="000000"/>
          <w:sz w:val="28"/>
          <w:szCs w:val="28"/>
        </w:rPr>
        <w:t xml:space="preserve"> </w:t>
      </w:r>
      <w:r w:rsidR="00800372" w:rsidRPr="005E099B">
        <w:rPr>
          <w:b/>
          <w:bCs/>
          <w:color w:val="000000"/>
          <w:sz w:val="28"/>
          <w:szCs w:val="28"/>
        </w:rPr>
        <w:t xml:space="preserve">Поступление в бюджет </w:t>
      </w:r>
      <w:r w:rsidRPr="005E099B">
        <w:rPr>
          <w:b/>
          <w:bCs/>
          <w:color w:val="000000"/>
          <w:sz w:val="28"/>
          <w:szCs w:val="28"/>
        </w:rPr>
        <w:t xml:space="preserve">сельского поселения </w:t>
      </w:r>
      <w:r w:rsidR="00A268B4">
        <w:rPr>
          <w:b/>
          <w:bCs/>
          <w:color w:val="000000"/>
          <w:sz w:val="28"/>
          <w:szCs w:val="28"/>
        </w:rPr>
        <w:t>Дубовской</w:t>
      </w:r>
      <w:r w:rsidRPr="005E099B">
        <w:rPr>
          <w:b/>
          <w:bCs/>
          <w:color w:val="000000"/>
          <w:sz w:val="28"/>
          <w:szCs w:val="28"/>
        </w:rPr>
        <w:t xml:space="preserve"> сельсовет</w:t>
      </w:r>
      <w:r w:rsidR="00800372" w:rsidRPr="005E099B">
        <w:rPr>
          <w:b/>
          <w:bCs/>
          <w:color w:val="000000"/>
          <w:sz w:val="28"/>
          <w:szCs w:val="28"/>
        </w:rPr>
        <w:t xml:space="preserve"> налоговых платежей от субъектов малого и среднего предпринимательства за 202</w:t>
      </w:r>
      <w:r w:rsidRPr="005E099B">
        <w:rPr>
          <w:b/>
          <w:bCs/>
          <w:color w:val="000000"/>
          <w:sz w:val="28"/>
          <w:szCs w:val="28"/>
        </w:rPr>
        <w:t>2</w:t>
      </w:r>
      <w:r w:rsidR="00800372" w:rsidRPr="005E099B">
        <w:rPr>
          <w:b/>
          <w:bCs/>
          <w:color w:val="000000"/>
          <w:sz w:val="28"/>
          <w:szCs w:val="28"/>
        </w:rPr>
        <w:t xml:space="preserve"> год:</w:t>
      </w:r>
    </w:p>
    <w:p w14:paraId="4AB24E2C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356DC3EE" w14:textId="00AF1E3E" w:rsidR="00800372" w:rsidRPr="005E099B" w:rsidRDefault="00800372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color w:val="000000"/>
          <w:sz w:val="28"/>
          <w:szCs w:val="28"/>
        </w:rPr>
        <w:t xml:space="preserve">- налог, взимаемый в связи с применением упрощенной системы налогообложения – </w:t>
      </w:r>
      <w:r w:rsidR="00A258C9">
        <w:rPr>
          <w:color w:val="000000"/>
          <w:sz w:val="28"/>
          <w:szCs w:val="28"/>
        </w:rPr>
        <w:t>2487864,88</w:t>
      </w:r>
      <w:r w:rsidR="005E099B">
        <w:rPr>
          <w:color w:val="000000"/>
          <w:sz w:val="28"/>
          <w:szCs w:val="28"/>
        </w:rPr>
        <w:t xml:space="preserve"> </w:t>
      </w:r>
      <w:r w:rsidRPr="005E099B">
        <w:rPr>
          <w:color w:val="000000"/>
          <w:sz w:val="28"/>
          <w:szCs w:val="28"/>
        </w:rPr>
        <w:t xml:space="preserve">рублей, </w:t>
      </w:r>
    </w:p>
    <w:p w14:paraId="4F02420C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24ACB63B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0D7B02E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D8E97C6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2615036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A4EF3D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1EC8EB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B2BCAA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A09A5FC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F31750E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764A95A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BC1A08F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E39770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D9707CD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6132447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763ABB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5BF1886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F1C7106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128AA5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01B265E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C9BB36C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C3F16D2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B5B2EEF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4246CF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474964C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7B6AA4B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5AFBA11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181E83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FB5FE69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3EDF516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AE018E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227E31A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F405B72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301201E" w14:textId="77777777" w:rsidR="005E099B" w:rsidRDefault="005E099B" w:rsidP="005E099B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>Поступление в бюджет поселения налоговых платежей от субъектов малого и среднего предпринимательства за 2022 год:</w:t>
      </w:r>
    </w:p>
    <w:p w14:paraId="3D3A1AE8" w14:textId="28ADCFCC" w:rsidR="005E099B" w:rsidRDefault="005E099B" w:rsidP="005E099B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налог, взимаемый в связи с применением упрощенной системы налогообложения – </w:t>
      </w:r>
      <w:r w:rsidR="00A258C9">
        <w:rPr>
          <w:rFonts w:ascii="Arial" w:hAnsi="Arial" w:cs="Arial"/>
          <w:color w:val="000000"/>
        </w:rPr>
        <w:t>2487,9</w:t>
      </w:r>
      <w:r>
        <w:rPr>
          <w:rFonts w:ascii="Arial" w:hAnsi="Arial" w:cs="Arial"/>
          <w:color w:val="000000"/>
        </w:rPr>
        <w:t xml:space="preserve"> тыс. рублей, </w:t>
      </w:r>
    </w:p>
    <w:p w14:paraId="7927015B" w14:textId="77777777" w:rsidR="005E099B" w:rsidRDefault="005E099B" w:rsidP="005E099B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налог, взимаемый в связи с применением патентной системы налогообложения – ____________ тыс. рублей</w:t>
      </w:r>
    </w:p>
    <w:p w14:paraId="686C0069" w14:textId="77777777" w:rsidR="005E099B" w:rsidRDefault="005E099B" w:rsidP="005E099B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единый сельскохозяйственный налог –_____________рублей, </w:t>
      </w:r>
    </w:p>
    <w:p w14:paraId="12589BD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6C5EEC21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0959F3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7097969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183A416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23AABE5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2FE14A1B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70E4C672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39DFF0C" w14:textId="77777777" w:rsidR="005E099B" w:rsidRP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5E099B" w:rsidRPr="005E099B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0372"/>
    <w:rsid w:val="0009299F"/>
    <w:rsid w:val="0016623D"/>
    <w:rsid w:val="00387092"/>
    <w:rsid w:val="005E099B"/>
    <w:rsid w:val="0066430E"/>
    <w:rsid w:val="00800372"/>
    <w:rsid w:val="00A258C9"/>
    <w:rsid w:val="00A268B4"/>
    <w:rsid w:val="00D05C11"/>
    <w:rsid w:val="00DF7C64"/>
    <w:rsid w:val="00E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18E56"/>
  <w15:docId w15:val="{96545D65-1B8E-4EC8-9F12-617AFAE2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cp:lastPrinted>2023-09-14T06:11:00Z</cp:lastPrinted>
  <dcterms:created xsi:type="dcterms:W3CDTF">2023-09-08T06:36:00Z</dcterms:created>
  <dcterms:modified xsi:type="dcterms:W3CDTF">2023-10-05T10:28:00Z</dcterms:modified>
</cp:coreProperties>
</file>